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6C" w:rsidRDefault="00A6486C" w:rsidP="00A6486C">
      <w:pPr>
        <w:spacing w:after="0" w:line="240" w:lineRule="auto"/>
        <w:ind w:left="709"/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,Bold" w:eastAsiaTheme="minorHAnsi" w:hAnsi="Arial,Bold" w:cs="Arial,Bold"/>
          <w:b/>
          <w:bCs/>
          <w:sz w:val="26"/>
          <w:szCs w:val="26"/>
        </w:rPr>
      </w:pPr>
      <w:r w:rsidRPr="00730D01">
        <w:rPr>
          <w:rFonts w:ascii="Arial,Bold" w:eastAsiaTheme="minorHAnsi" w:hAnsi="Arial,Bold" w:cs="Arial,Bold"/>
          <w:b/>
          <w:bCs/>
          <w:sz w:val="26"/>
          <w:szCs w:val="26"/>
        </w:rPr>
        <w:t xml:space="preserve">PROTOCOLLO OPERATIVO DI SICUREZZA SULLE MISURE DI PREVENZIONE DA CONTAGIO DA COVID-19 PER LO SVOLGIMENTO DELLA PROVA ORALE DI ESAME PER </w:t>
      </w:r>
      <w:r w:rsidRPr="00730D01">
        <w:rPr>
          <w:rFonts w:ascii="Arial,Bold" w:eastAsiaTheme="minorHAnsi" w:hAnsi="Arial,Bold" w:cs="Arial,Bold"/>
          <w:b/>
          <w:sz w:val="26"/>
          <w:szCs w:val="26"/>
        </w:rPr>
        <w:t>N. 3 POSTI A TEMPO PIENO E INDETERMINATO DI PROFILO ISTRUTTORE DIRETTIVO AMMINISTRATIVO CONTABILE (CATEGORIA D, POSIZIONE ECONOMICA D1)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,Bold" w:eastAsiaTheme="minorHAnsi" w:hAnsi="Arial,Bold" w:cs="Arial,Bold"/>
          <w:b/>
          <w:bCs/>
          <w:sz w:val="26"/>
          <w:szCs w:val="26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</w:rPr>
      </w:pPr>
      <w:r w:rsidRPr="00730D01">
        <w:rPr>
          <w:rFonts w:ascii="Arial" w:eastAsiaTheme="minorHAnsi" w:hAnsi="Arial" w:cs="Arial"/>
          <w:sz w:val="18"/>
          <w:szCs w:val="18"/>
        </w:rPr>
        <w:t>In riferimento al Protocollo per lo svolgimento dei concorsi pubblici del 25/5/2022 del Ministro della Salute.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b/>
        </w:rPr>
      </w:pPr>
      <w:r w:rsidRPr="00730D01">
        <w:rPr>
          <w:rFonts w:ascii="Arial,Bold" w:eastAsiaTheme="minorHAnsi" w:hAnsi="Arial,Bold" w:cs="Arial,Bold"/>
          <w:b/>
          <w:bCs/>
        </w:rPr>
        <w:t xml:space="preserve">Data di svolgimento prova orale 21 ottobre 2022 pubblicata sul sito camerale alla </w:t>
      </w:r>
      <w:r w:rsidRPr="00730D01">
        <w:rPr>
          <w:rFonts w:ascii="Arial" w:eastAsiaTheme="minorHAnsi" w:hAnsi="Arial" w:cs="Arial"/>
          <w:b/>
        </w:rPr>
        <w:t>pagina https://www.bo.camcom.gov.it/amministrazione-trasparente/bandi-di-concorso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,Bold" w:eastAsiaTheme="minorHAnsi" w:hAnsi="Arial,Bold" w:cs="Arial,Bold"/>
          <w:b/>
          <w:bCs/>
        </w:rPr>
      </w:pPr>
      <w:r w:rsidRPr="00730D01">
        <w:rPr>
          <w:rFonts w:ascii="Arial,Bold" w:eastAsiaTheme="minorHAnsi" w:hAnsi="Arial,Bold" w:cs="Arial,Bold"/>
          <w:b/>
          <w:bCs/>
        </w:rPr>
        <w:t xml:space="preserve">Sede: Sala Gonfalone presso Palazzo della </w:t>
      </w:r>
      <w:r w:rsidR="007D3D80">
        <w:rPr>
          <w:rFonts w:ascii="Arial,Bold" w:eastAsiaTheme="minorHAnsi" w:hAnsi="Arial,Bold" w:cs="Arial,Bold"/>
          <w:b/>
          <w:bCs/>
        </w:rPr>
        <w:t>M</w:t>
      </w:r>
      <w:r w:rsidRPr="00730D01">
        <w:rPr>
          <w:rFonts w:ascii="Arial,Bold" w:eastAsiaTheme="minorHAnsi" w:hAnsi="Arial,Bold" w:cs="Arial,Bold"/>
          <w:b/>
          <w:bCs/>
        </w:rPr>
        <w:t xml:space="preserve">ercanzia, Piazza della Mercanzia n.4 40125 Bologna. 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,Bold" w:eastAsiaTheme="minorHAnsi" w:hAnsi="Arial,Bold" w:cs="Arial,Bold"/>
          <w:b/>
          <w:bCs/>
        </w:rPr>
      </w:pPr>
      <w:r w:rsidRPr="00730D01">
        <w:rPr>
          <w:rFonts w:ascii="Arial" w:eastAsiaTheme="minorHAnsi" w:hAnsi="Arial" w:cs="Arial"/>
        </w:rPr>
        <w:t xml:space="preserve">L’ingresso alla Sala del Gonfalone – Palazzo della Mercanzia della CCIAA di Bologna, previsto per i candidati, si trova in </w:t>
      </w:r>
      <w:r w:rsidRPr="00730D01">
        <w:rPr>
          <w:rFonts w:ascii="Arial" w:eastAsiaTheme="minorHAnsi" w:hAnsi="Arial" w:cs="Arial"/>
          <w:b/>
        </w:rPr>
        <w:t xml:space="preserve">Piazza della Mercanzia 4 40125 </w:t>
      </w:r>
      <w:r w:rsidRPr="00730D01">
        <w:rPr>
          <w:rFonts w:ascii="Arial,Bold" w:eastAsiaTheme="minorHAnsi" w:hAnsi="Arial,Bold" w:cs="Arial,Bold"/>
          <w:b/>
          <w:bCs/>
        </w:rPr>
        <w:t>- Bologna.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 xml:space="preserve">Il luogo è raggiungibile con il trasporto pubblico locale. 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I candidati, preventivamente informati sulle misure contenute nel presente documento mediante pubblicazione sul portale dell’amministrazione, sono tenuti a: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trike/>
        </w:rPr>
      </w:pPr>
      <w:r w:rsidRPr="00730D01">
        <w:rPr>
          <w:rFonts w:ascii="Arial" w:eastAsiaTheme="minorHAnsi" w:hAnsi="Arial" w:cs="Arial"/>
        </w:rPr>
        <w:t xml:space="preserve">1) presentarsi </w:t>
      </w:r>
      <w:r w:rsidRPr="00730D01">
        <w:rPr>
          <w:rFonts w:ascii="Arial,Bold" w:eastAsiaTheme="minorHAnsi" w:hAnsi="Arial,Bold" w:cs="Arial,Bold"/>
          <w:b/>
          <w:bCs/>
        </w:rPr>
        <w:t>all’orario di convocazione, evitando anticipi o ritardi.</w:t>
      </w:r>
      <w:r w:rsidRPr="00730D01">
        <w:rPr>
          <w:rFonts w:ascii="Arial" w:eastAsiaTheme="minorHAnsi" w:hAnsi="Arial" w:cs="Arial"/>
          <w:strike/>
        </w:rPr>
        <w:t xml:space="preserve"> 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2) non presentarsi presso la sede di convocazione se sottoposti alla misura dell’isolamento come misura di prevenzione della diffusione del contagio da COVID-19.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3) presentarsi, per la partecipazione alla prova orale,  con una copia dell’autodichiarazione pubblicata sul portale dell’Amministrazione contestualmente al presente Protocollo Operativo, compilata e sottoscritta alla data della prova.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,Bold" w:eastAsiaTheme="minorHAnsi" w:hAnsi="Arial,Bold" w:cs="Arial,Bold"/>
          <w:b/>
          <w:bCs/>
        </w:rPr>
      </w:pPr>
      <w:r w:rsidRPr="00730D01">
        <w:rPr>
          <w:rFonts w:ascii="Arial,Bold" w:eastAsiaTheme="minorHAnsi" w:hAnsi="Arial,Bold" w:cs="Arial,Bold"/>
          <w:b/>
          <w:bCs/>
        </w:rPr>
        <w:t>INFORMAZIONI GENERALI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,Bold" w:eastAsiaTheme="minorHAnsi" w:hAnsi="Arial,Bold" w:cs="Arial,Bold"/>
          <w:b/>
          <w:bCs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I candidati saranno accompagnati e fatti accomodare nella Sala Gonfalone ubicata al piano terra della sede camerale di Palazzo della Mercanzia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 xml:space="preserve">Il giorno della prova è prevista la presenza nell’Area concorsuale </w:t>
      </w:r>
      <w:r w:rsidR="007D3D80">
        <w:rPr>
          <w:rFonts w:ascii="Arial" w:eastAsiaTheme="minorHAnsi" w:hAnsi="Arial" w:cs="Arial"/>
        </w:rPr>
        <w:t>d’</w:t>
      </w:r>
      <w:r w:rsidRPr="00730D01">
        <w:rPr>
          <w:rFonts w:ascii="Arial" w:eastAsiaTheme="minorHAnsi" w:hAnsi="Arial" w:cs="Arial"/>
        </w:rPr>
        <w:t>esame del seguente personale: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i membri della Commissione Giudicatrice;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i dipendenti dell’Amministrazione addetti all’organizzazione.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A tutto il personale impiegato, ai componenti della Commissione e a tutti i candidati sono richiesti: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il rispetto, all’interno di tutta l’Area concorsuale, della distanza interpersonale di 1 metro prescritta dalle disposizioni relative alla situazione sanitaria;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l’utilizzo corretto della mascherina FFp2 che sarà fornita dall’Amministrazione;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lastRenderedPageBreak/>
        <w:t>- una frequente ed accurata igienizzazione delle mani: a tal fine, in tutta l’area esame, saranno disponibili, in numero adeguato, dispenser con soluzione idroalcolica;</w:t>
      </w:r>
    </w:p>
    <w:p w:rsidR="00730D01" w:rsidRPr="00730D01" w:rsidRDefault="00730D01" w:rsidP="00730D01">
      <w:pPr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la moderazione vocale, evitando volumi alti e toni concitati al fine di ridurre l’effetto “</w:t>
      </w:r>
      <w:proofErr w:type="spellStart"/>
      <w:r w:rsidRPr="00730D01">
        <w:rPr>
          <w:rFonts w:ascii="Arial" w:eastAsiaTheme="minorHAnsi" w:hAnsi="Arial" w:cs="Arial"/>
        </w:rPr>
        <w:t>droplet</w:t>
      </w:r>
      <w:proofErr w:type="spellEnd"/>
      <w:r w:rsidRPr="00730D01">
        <w:rPr>
          <w:rFonts w:ascii="Arial" w:eastAsiaTheme="minorHAnsi" w:hAnsi="Arial" w:cs="Arial"/>
        </w:rPr>
        <w:t>”.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Nell’Area concorsuale  e nell’aula di concorso saranno presenti contenitori per la raccolta di rifiuti indifferenziati nei quali dovranno essere conferiti i materiali utilizzati per la tutela da Covid-19 quali mascherine, salviette per la pulizia delle superfici, fazzoletti, etc.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Saranno assicurate: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le operazioni di pulizia, sanificazione e disinfezione effettuate da una ditta incaricata con l’utilizzo di prodotti specifici, nei locali interessati dalla presenza di persone coinvolte nella procedura di esame, preliminarmente e successivamente allo svolgimento della prova;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la pulizia, e la disinfezione dei servizi igienici a cura di personale qualificato dotato di idonei prodotti; all’interno degli stessi sarà garantito sapone liquido, igienizzante, salviette e pattumiere. L’accesso dei candidati sarà scaglionato al fine di evitare sovraffollamenti all’interno dei suddetti locali.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All’interno dell’area esame sarà disponibile: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,Bold" w:eastAsiaTheme="minorHAnsi" w:hAnsi="Arial,Bold" w:cs="Arial,Bold"/>
          <w:b/>
          <w:bCs/>
        </w:rPr>
      </w:pPr>
      <w:r w:rsidRPr="00730D01">
        <w:rPr>
          <w:rFonts w:ascii="Arial" w:eastAsiaTheme="minorHAnsi" w:hAnsi="Arial" w:cs="Arial"/>
        </w:rPr>
        <w:t xml:space="preserve">- </w:t>
      </w:r>
      <w:r w:rsidRPr="00730D01">
        <w:rPr>
          <w:rFonts w:ascii="Arial,Bold" w:eastAsiaTheme="minorHAnsi" w:hAnsi="Arial,Bold" w:cs="Arial,Bold"/>
          <w:b/>
          <w:bCs/>
        </w:rPr>
        <w:t>il piano di emergenza;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  <w:color w:val="FF0000"/>
          <w:highlight w:val="yellow"/>
        </w:rPr>
      </w:pPr>
      <w:r w:rsidRPr="00730D01">
        <w:rPr>
          <w:rFonts w:ascii="Arial" w:eastAsiaTheme="minorHAnsi" w:hAnsi="Arial" w:cs="Arial"/>
        </w:rPr>
        <w:t xml:space="preserve">- il personale, con funzione di addetto all’emergenza, a conoscenza dei comportamenti e delle procedure da mettere in atto in caso di necessità; 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le planimetrie di esodo, la cartellonistica e la segnaletica direzionale di emergenza negli spazi previsti per le operazioni connesse allo svolgimento della prova.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,Bold" w:eastAsiaTheme="minorHAnsi" w:hAnsi="Arial,Bold" w:cs="Arial,Bold"/>
          <w:b/>
          <w:bCs/>
        </w:rPr>
      </w:pPr>
      <w:r w:rsidRPr="00730D01">
        <w:rPr>
          <w:rFonts w:ascii="Arial,Bold" w:eastAsiaTheme="minorHAnsi" w:hAnsi="Arial,Bold" w:cs="Arial,Bold"/>
          <w:b/>
          <w:bCs/>
        </w:rPr>
        <w:t>ACCESSO E IDENTIFICAZIONE DEI CANDIDATI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,Bold" w:eastAsiaTheme="minorHAnsi" w:hAnsi="Arial,Bold" w:cs="Arial,Bold"/>
          <w:b/>
          <w:bCs/>
        </w:rPr>
      </w:pPr>
    </w:p>
    <w:p w:rsidR="00730D01" w:rsidRPr="00730D01" w:rsidRDefault="00730D01" w:rsidP="00730D01">
      <w:pPr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All’ingresso dell’Area esame un dipendente addetto fornirà a ciascun candidato una mascherina FFp2 che dovrà essere obbligatoriamente indossata prima dell’ingresso all’Area concorsuale e sino all’uscita dall’Area.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Ad eventuali candidati disabili e alle donne in stato di gravidanza, sarà garantita la priorità di accesso e l’assistenza per il raggiungimento della postazione per lo svolgimento della prova.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All’ingresso dell’Area concorsuale, si troverà una postazione dotata di divisorio in plexiglass, finestra per il passaggio dei documenti e di dispenser di gel idroalcolico, nella quale sarà presente almeno un dipendente addetto.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Ogni candidato, al suo turno, sarà invitato ad avvicinarsi alla postazione e dovrà: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igienizzarsi le mani con l’apposito gel;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presentare un documento di identità in corso di validità;</w:t>
      </w:r>
    </w:p>
    <w:p w:rsidR="00730D01" w:rsidRPr="00730D01" w:rsidRDefault="00730D01" w:rsidP="00730D01">
      <w:pPr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consegnare l’autodichiarazione, per la partecipazione all’esame, pubblicata sul portale dell’Amministrazione;</w:t>
      </w:r>
    </w:p>
    <w:p w:rsidR="00730D01" w:rsidRPr="00730D01" w:rsidRDefault="00730D01" w:rsidP="00730D01">
      <w:pPr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firmare il registro delle presenze utilizzando una penna in proprio possesso o una penna monouso fornita dall’Amministrazione.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,Bold" w:eastAsiaTheme="minorHAnsi" w:hAnsi="Arial,Bold" w:cs="Arial,Bold"/>
          <w:b/>
          <w:bCs/>
        </w:rPr>
      </w:pPr>
      <w:r w:rsidRPr="00730D01">
        <w:rPr>
          <w:rFonts w:ascii="Arial,Bold" w:eastAsiaTheme="minorHAnsi" w:hAnsi="Arial,Bold" w:cs="Arial,Bold"/>
          <w:b/>
          <w:bCs/>
        </w:rPr>
        <w:lastRenderedPageBreak/>
        <w:t>Qualora una o più delle sopraindicate condizioni non dovesse essere soddisfatta il candidato non potrà accedere all’Area Esame.</w:t>
      </w:r>
    </w:p>
    <w:p w:rsid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Una volta superata la postazione di ingresso, i candidati dovranno seguire un percorso segnalato e accedere all’area concorsuale.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Gli spazi interni della sala di esame, che ha una superficie complessiv</w:t>
      </w:r>
      <w:r w:rsidR="007D3D80">
        <w:rPr>
          <w:rFonts w:ascii="Arial" w:eastAsiaTheme="minorHAnsi" w:hAnsi="Arial" w:cs="Arial"/>
        </w:rPr>
        <w:t>a di circa 180 metri quadrati (</w:t>
      </w:r>
      <w:bookmarkStart w:id="0" w:name="_GoBack"/>
      <w:bookmarkEnd w:id="0"/>
      <w:r w:rsidRPr="00730D01">
        <w:rPr>
          <w:rFonts w:ascii="Arial" w:eastAsiaTheme="minorHAnsi" w:hAnsi="Arial" w:cs="Arial"/>
        </w:rPr>
        <w:t>sala Gonfalone e spazi adiacenti), presentano le seguenti caratteristiche: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 xml:space="preserve">- pavimentazione e strutture verticali facilmente </w:t>
      </w:r>
      <w:proofErr w:type="spellStart"/>
      <w:r w:rsidRPr="00730D01">
        <w:rPr>
          <w:rFonts w:ascii="Arial" w:eastAsiaTheme="minorHAnsi" w:hAnsi="Arial" w:cs="Arial"/>
        </w:rPr>
        <w:t>sanificabili</w:t>
      </w:r>
      <w:proofErr w:type="spellEnd"/>
      <w:r w:rsidRPr="00730D01">
        <w:rPr>
          <w:rFonts w:ascii="Arial" w:eastAsiaTheme="minorHAnsi" w:hAnsi="Arial" w:cs="Arial"/>
        </w:rPr>
        <w:t>;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apposita segnaletica verticale  al fine di facilitare l’osservanza del mantenimento costante della distanza interpersonale di sicurezza;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presenza di servizi igienici direttamente accessibili, in prossimità alla sala di esame identificati con apposita cartellonistica e segnaletica, dimensionati secondo gli standard previsti dalla legislazione vigente;</w:t>
      </w:r>
    </w:p>
    <w:p w:rsidR="00730D01" w:rsidRPr="00730D01" w:rsidRDefault="00730D01" w:rsidP="00730D01">
      <w:pPr>
        <w:autoSpaceDE w:val="0"/>
        <w:autoSpaceDN w:val="0"/>
        <w:adjustRightInd w:val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elevato livello di aerazione naturale</w:t>
      </w:r>
      <w:r>
        <w:rPr>
          <w:rFonts w:ascii="Arial" w:eastAsiaTheme="minorHAnsi" w:hAnsi="Arial" w:cs="Arial"/>
        </w:rPr>
        <w:t>.</w:t>
      </w:r>
    </w:p>
    <w:p w:rsidR="00730D01" w:rsidRPr="00730D01" w:rsidRDefault="00730D01" w:rsidP="00730D01">
      <w:pPr>
        <w:jc w:val="both"/>
        <w:rPr>
          <w:rFonts w:ascii="Arial" w:eastAsiaTheme="minorHAnsi" w:hAnsi="Arial" w:cstheme="minorBidi"/>
        </w:rPr>
      </w:pPr>
      <w:r w:rsidRPr="00730D01">
        <w:rPr>
          <w:rFonts w:ascii="Arial" w:eastAsiaTheme="minorHAnsi" w:hAnsi="Arial" w:cstheme="minorBidi"/>
        </w:rPr>
        <w:t xml:space="preserve">In occasione delle prove orali, i candidati entreranno esclusivamente uno per volta nell’aula di concorso  appositamente adibita con tavolo per rispettare la distanza minima di 1 metro, </w:t>
      </w:r>
      <w:proofErr w:type="spellStart"/>
      <w:r w:rsidRPr="00730D01">
        <w:rPr>
          <w:rFonts w:ascii="Arial" w:eastAsiaTheme="minorHAnsi" w:hAnsi="Arial" w:cstheme="minorBidi"/>
        </w:rPr>
        <w:t>nonchè</w:t>
      </w:r>
      <w:proofErr w:type="spellEnd"/>
      <w:r w:rsidRPr="00730D01">
        <w:rPr>
          <w:rFonts w:ascii="Arial" w:eastAsiaTheme="minorHAnsi" w:hAnsi="Arial" w:cstheme="minorBidi"/>
        </w:rPr>
        <w:t xml:space="preserve"> di un dispenser gel idroalcolico che il candidato dovrà  utilizzare prima dell’inizio della prova per l’igiene delle mani. </w:t>
      </w:r>
    </w:p>
    <w:p w:rsidR="00730D01" w:rsidRPr="00730D01" w:rsidRDefault="00730D01" w:rsidP="00730D01">
      <w:pPr>
        <w:jc w:val="both"/>
        <w:rPr>
          <w:rFonts w:ascii="Arial" w:eastAsiaTheme="minorHAnsi" w:hAnsi="Arial" w:cstheme="minorBidi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,Bold" w:eastAsiaTheme="minorHAnsi" w:hAnsi="Arial,Bold" w:cs="Arial,Bold"/>
          <w:b/>
          <w:bCs/>
        </w:rPr>
      </w:pPr>
      <w:r w:rsidRPr="00730D01">
        <w:rPr>
          <w:rFonts w:ascii="Arial,Bold" w:eastAsiaTheme="minorHAnsi" w:hAnsi="Arial,Bold" w:cs="Arial,Bold"/>
          <w:b/>
          <w:bCs/>
        </w:rPr>
        <w:t>TERMINE DELLA PROVA E USCITA DALL’AREA ESAME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,Bold" w:eastAsiaTheme="minorHAnsi" w:hAnsi="Arial,Bold" w:cs="Arial,Bold"/>
          <w:b/>
          <w:bCs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Terminata la prova il candidato verrà invitato ad uscire dall’aula di concorso seguendo il percorso segnalato per l’uscita, mantenendo la distanza di sicurezza tra le persone.</w:t>
      </w:r>
    </w:p>
    <w:p w:rsidR="00730D01" w:rsidRPr="00730D01" w:rsidRDefault="00730D01" w:rsidP="00730D01">
      <w:pPr>
        <w:jc w:val="both"/>
        <w:rPr>
          <w:rFonts w:ascii="Arial" w:eastAsiaTheme="minorHAnsi" w:hAnsi="Arial" w:cstheme="minorBidi"/>
          <w:b/>
        </w:rPr>
      </w:pPr>
    </w:p>
    <w:p w:rsidR="00730D01" w:rsidRPr="00730D01" w:rsidRDefault="00730D01" w:rsidP="00730D01">
      <w:pPr>
        <w:jc w:val="both"/>
        <w:rPr>
          <w:rFonts w:ascii="Arial" w:eastAsiaTheme="minorHAnsi" w:hAnsi="Arial" w:cstheme="minorBidi"/>
          <w:b/>
        </w:rPr>
      </w:pPr>
      <w:r w:rsidRPr="00730D01">
        <w:rPr>
          <w:rFonts w:ascii="Arial" w:eastAsiaTheme="minorHAnsi" w:hAnsi="Arial" w:cstheme="minorBidi"/>
          <w:b/>
        </w:rPr>
        <w:t>PRESENZA DEL PUBBLICO</w:t>
      </w:r>
    </w:p>
    <w:p w:rsidR="00730D01" w:rsidRPr="00730D01" w:rsidRDefault="00730D01" w:rsidP="00730D01">
      <w:pPr>
        <w:jc w:val="both"/>
        <w:rPr>
          <w:rFonts w:ascii="Arial" w:eastAsiaTheme="minorHAnsi" w:hAnsi="Arial" w:cstheme="minorBidi"/>
        </w:rPr>
      </w:pPr>
      <w:r w:rsidRPr="00730D01">
        <w:rPr>
          <w:rFonts w:ascii="Arial" w:eastAsiaTheme="minorHAnsi" w:hAnsi="Arial" w:cstheme="minorBidi"/>
        </w:rPr>
        <w:t xml:space="preserve">Sarà permesso assistere alla prova concorsuale ad un massimo di 15 uditori tenuto conto della capienza massima della Sala. </w:t>
      </w:r>
    </w:p>
    <w:p w:rsidR="00730D01" w:rsidRPr="00730D01" w:rsidRDefault="00730D01" w:rsidP="00730D01">
      <w:pPr>
        <w:jc w:val="both"/>
        <w:rPr>
          <w:rFonts w:ascii="Arial" w:eastAsiaTheme="minorHAnsi" w:hAnsi="Arial" w:cstheme="minorBidi"/>
        </w:rPr>
      </w:pPr>
      <w:r w:rsidRPr="00730D01">
        <w:rPr>
          <w:rFonts w:ascii="Arial" w:eastAsiaTheme="minorHAnsi" w:hAnsi="Arial" w:cstheme="minorBidi"/>
        </w:rPr>
        <w:t>Le sedute per il pubblico saranno posizionate in modo da garantire il distanziamento minimo previsto di 1 mt.</w:t>
      </w:r>
    </w:p>
    <w:p w:rsidR="00730D01" w:rsidRPr="00730D01" w:rsidRDefault="00730D01" w:rsidP="00730D01">
      <w:pPr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theme="minorBidi"/>
        </w:rPr>
        <w:t xml:space="preserve">Coloro che intendono assistere all’esame devono indossare la </w:t>
      </w:r>
      <w:r w:rsidRPr="00730D01">
        <w:rPr>
          <w:rFonts w:ascii="Arial" w:eastAsiaTheme="minorHAnsi" w:hAnsi="Arial" w:cs="Arial"/>
        </w:rPr>
        <w:t xml:space="preserve">mascherina FFp2 fornita </w:t>
      </w:r>
      <w:r w:rsidRPr="00730D01">
        <w:rPr>
          <w:rFonts w:ascii="Arial" w:eastAsiaTheme="minorHAnsi" w:hAnsi="Arial" w:cstheme="minorBidi"/>
        </w:rPr>
        <w:t>a</w:t>
      </w:r>
      <w:r w:rsidRPr="00730D01">
        <w:rPr>
          <w:rFonts w:ascii="Arial" w:eastAsiaTheme="minorHAnsi" w:hAnsi="Arial" w:cs="Arial"/>
        </w:rPr>
        <w:t>ll’ingresso dell’Area concorsuale  da un dipendente addetto sino all’uscita dall’Area.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 xml:space="preserve">All’ingresso dell’Area concorsuale </w:t>
      </w:r>
      <w:r w:rsidRPr="00730D01">
        <w:rPr>
          <w:rFonts w:ascii="Arial" w:eastAsiaTheme="minorHAnsi" w:hAnsi="Arial" w:cstheme="minorBidi"/>
        </w:rPr>
        <w:t>coloro che intendono assistere all’esame</w:t>
      </w:r>
      <w:r w:rsidRPr="00730D01">
        <w:rPr>
          <w:rFonts w:ascii="Arial" w:eastAsiaTheme="minorHAnsi" w:hAnsi="Arial" w:cs="Arial"/>
        </w:rPr>
        <w:t xml:space="preserve"> dovranno: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 igienizzarsi le mani con l’apposito gel;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 presentare un documento di identità in corso di validità;</w:t>
      </w:r>
    </w:p>
    <w:p w:rsidR="00730D01" w:rsidRPr="00730D01" w:rsidRDefault="00730D01" w:rsidP="00730D01">
      <w:pPr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- consegnare l’autodichiarazione, per la partecipazione all’esame, pubblicata sul portale dell’Amministrazione.</w:t>
      </w: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,Bold" w:eastAsiaTheme="minorHAnsi" w:hAnsi="Arial,Bold" w:cs="Arial,Bold"/>
          <w:b/>
          <w:bCs/>
        </w:rPr>
      </w:pPr>
      <w:r w:rsidRPr="00730D01">
        <w:rPr>
          <w:rFonts w:ascii="Arial,Bold" w:eastAsiaTheme="minorHAnsi" w:hAnsi="Arial,Bold" w:cs="Arial,Bold"/>
          <w:b/>
          <w:bCs/>
        </w:rPr>
        <w:lastRenderedPageBreak/>
        <w:t>Qualora una o più delle sopraindicate condizioni non dovesse essere soddisfatta non si potrà accedere all’Area Esame.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autoSpaceDE w:val="0"/>
        <w:autoSpaceDN w:val="0"/>
        <w:adjustRightInd w:val="0"/>
        <w:spacing w:after="0"/>
        <w:jc w:val="both"/>
        <w:rPr>
          <w:rFonts w:ascii="Arial" w:eastAsiaTheme="minorHAnsi" w:hAnsi="Arial" w:cs="Arial"/>
        </w:rPr>
      </w:pPr>
      <w:r w:rsidRPr="00730D01">
        <w:rPr>
          <w:rFonts w:ascii="Arial" w:eastAsiaTheme="minorHAnsi" w:hAnsi="Arial" w:cs="Arial"/>
        </w:rPr>
        <w:t>Una volta superata la postazione di ingresso, si dovrà seguire un percorso segnalato e accedere alla sala concorsuale.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</w:rPr>
      </w:pPr>
    </w:p>
    <w:p w:rsidR="00730D01" w:rsidRPr="00730D01" w:rsidRDefault="00730D01" w:rsidP="00730D01">
      <w:pPr>
        <w:rPr>
          <w:rFonts w:ascii="Arial" w:eastAsiaTheme="minorHAnsi" w:hAnsi="Arial" w:cstheme="minorBidi"/>
        </w:rPr>
      </w:pPr>
    </w:p>
    <w:p w:rsidR="00730D01" w:rsidRPr="00730D01" w:rsidRDefault="00730D01" w:rsidP="00730D01">
      <w:pPr>
        <w:rPr>
          <w:rFonts w:ascii="Arial" w:eastAsiaTheme="minorHAnsi" w:hAnsi="Arial" w:cstheme="minorBidi"/>
        </w:rPr>
      </w:pPr>
      <w:r w:rsidRPr="00730D01">
        <w:rPr>
          <w:rFonts w:ascii="Arial" w:eastAsiaTheme="minorHAnsi" w:hAnsi="Arial" w:cstheme="minorBidi"/>
        </w:rPr>
        <w:t>ALLEGATI:</w:t>
      </w:r>
    </w:p>
    <w:p w:rsidR="00730D01" w:rsidRPr="00730D01" w:rsidRDefault="00730D01" w:rsidP="00730D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theme="minorBidi"/>
        </w:rPr>
      </w:pPr>
      <w:r w:rsidRPr="00730D01">
        <w:rPr>
          <w:rFonts w:ascii="Arial" w:eastAsiaTheme="minorHAnsi" w:hAnsi="Arial" w:cstheme="minorBidi"/>
        </w:rPr>
        <w:t>AUTODICHIARAZIONE RILASCIATA IN OCCASIONE DELLA PARTECIPAZIONE ALL’ESAME PER N. 3 POSTI A TEMPO PIENO E INDETERMINATO DI PROFILO ISTRUTTORE DIRETTIVO AMMINISTRATIVO CONTABILE (CATEGORIA D, POSIZIONE ECONOMICA D1)</w:t>
      </w:r>
    </w:p>
    <w:p w:rsidR="008D3CD8" w:rsidRDefault="008D3CD8" w:rsidP="00A6486C">
      <w:pPr>
        <w:spacing w:after="0" w:line="240" w:lineRule="auto"/>
        <w:ind w:left="709"/>
      </w:pPr>
    </w:p>
    <w:sectPr w:rsidR="008D3CD8" w:rsidSect="002B66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2269" w:left="1134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4D0" w:rsidRDefault="004344D0" w:rsidP="0052176B">
      <w:pPr>
        <w:spacing w:after="0" w:line="240" w:lineRule="auto"/>
      </w:pPr>
      <w:r>
        <w:separator/>
      </w:r>
    </w:p>
  </w:endnote>
  <w:endnote w:type="continuationSeparator" w:id="0">
    <w:p w:rsidR="004344D0" w:rsidRDefault="004344D0" w:rsidP="00521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5B6" w:rsidRPr="00E205B6" w:rsidRDefault="00E205B6" w:rsidP="00E205B6">
    <w:pPr>
      <w:pStyle w:val="Pidipagina"/>
      <w:spacing w:line="288" w:lineRule="auto"/>
      <w:ind w:left="1276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4D0" w:rsidRDefault="004344D0" w:rsidP="0052176B">
      <w:pPr>
        <w:spacing w:after="0" w:line="240" w:lineRule="auto"/>
      </w:pPr>
      <w:r>
        <w:separator/>
      </w:r>
    </w:p>
  </w:footnote>
  <w:footnote w:type="continuationSeparator" w:id="0">
    <w:p w:rsidR="004344D0" w:rsidRDefault="004344D0" w:rsidP="00521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76B" w:rsidRDefault="00742A36" w:rsidP="000C3DC8">
    <w:pPr>
      <w:pStyle w:val="Intestazione"/>
      <w:ind w:left="2835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-450215</wp:posOffset>
          </wp:positionV>
          <wp:extent cx="7724140" cy="10689590"/>
          <wp:effectExtent l="0" t="0" r="0" b="0"/>
          <wp:wrapNone/>
          <wp:docPr id="8" name="Immagine 8" descr="W:\Settore1\StatisticaBibliotecaComunicazione\UfficioComunicazione\Carta Intestata\2022\Nuova Carta Intestata DNV_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W:\Settore1\StatisticaBibliotecaComunicazione\UfficioComunicazione\Carta Intestata\2022\Nuova Carta Intestata DNV_20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1" t="766" b="1759"/>
                  <a:stretch>
                    <a:fillRect/>
                  </a:stretch>
                </pic:blipFill>
                <pic:spPr bwMode="auto">
                  <a:xfrm>
                    <a:off x="0" y="0"/>
                    <a:ext cx="772414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CD8" w:rsidRDefault="008D3CD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245C1A"/>
    <w:multiLevelType w:val="multilevel"/>
    <w:tmpl w:val="434AC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76B"/>
    <w:rsid w:val="00096EB7"/>
    <w:rsid w:val="000C3DC8"/>
    <w:rsid w:val="000D0FF5"/>
    <w:rsid w:val="00132C52"/>
    <w:rsid w:val="001A7078"/>
    <w:rsid w:val="002367A9"/>
    <w:rsid w:val="002B667A"/>
    <w:rsid w:val="002C7B64"/>
    <w:rsid w:val="004344D0"/>
    <w:rsid w:val="00452FF7"/>
    <w:rsid w:val="0052176B"/>
    <w:rsid w:val="00705383"/>
    <w:rsid w:val="00730D01"/>
    <w:rsid w:val="00742A36"/>
    <w:rsid w:val="007D3D80"/>
    <w:rsid w:val="008D3CD8"/>
    <w:rsid w:val="009C00FE"/>
    <w:rsid w:val="00A6486C"/>
    <w:rsid w:val="00CA1970"/>
    <w:rsid w:val="00E205B6"/>
    <w:rsid w:val="00F7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176B"/>
  </w:style>
  <w:style w:type="paragraph" w:styleId="Pidipagina">
    <w:name w:val="footer"/>
    <w:basedOn w:val="Normale"/>
    <w:link w:val="PidipaginaCarattere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17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176B"/>
  </w:style>
  <w:style w:type="paragraph" w:styleId="Pidipagina">
    <w:name w:val="footer"/>
    <w:basedOn w:val="Normale"/>
    <w:link w:val="PidipaginaCarattere"/>
    <w:unhideWhenUsed/>
    <w:rsid w:val="00521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cotti elena</dc:creator>
  <cp:lastModifiedBy>caselli claudia</cp:lastModifiedBy>
  <cp:revision>5</cp:revision>
  <dcterms:created xsi:type="dcterms:W3CDTF">2022-10-14T09:22:00Z</dcterms:created>
  <dcterms:modified xsi:type="dcterms:W3CDTF">2022-10-14T09:46:00Z</dcterms:modified>
</cp:coreProperties>
</file>